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760720" cy="740410"/>
            <wp:effectExtent l="0" t="0" r="0" b="0"/>
            <wp:docPr id="1" name="Obraz 0" descr="FE_POWER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FE_POWER_poziom_pl-1_rgb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  <w:t>OPIS PRZEDMIOTU ZAMÓWIENIA</w:t>
      </w:r>
    </w:p>
    <w:p>
      <w:pPr>
        <w:pStyle w:val="Normal"/>
        <w:jc w:val="center"/>
        <w:rPr/>
      </w:pPr>
      <w:r>
        <w:rPr/>
        <w:t>DO SPECYFIKACJI WARUNKÓW ZAMÓWIENIA</w:t>
      </w:r>
    </w:p>
    <w:p>
      <w:pPr>
        <w:pStyle w:val="Normal"/>
        <w:widowControl w:val="false"/>
        <w:spacing w:lineRule="auto" w:line="240" w:before="0" w:after="0"/>
        <w:rPr>
          <w:sz w:val="25"/>
          <w:szCs w:val="25"/>
        </w:rPr>
      </w:pPr>
      <w:r>
        <w:rPr>
          <w:b/>
          <w:sz w:val="25"/>
          <w:szCs w:val="25"/>
        </w:rPr>
        <w:t>Część 1</w:t>
      </w:r>
      <w:r>
        <w:rPr>
          <w:sz w:val="25"/>
          <w:szCs w:val="25"/>
        </w:rPr>
        <w:t>: laptopy/tablety 2 w 1 – 30 sztuk;</w:t>
      </w:r>
    </w:p>
    <w:tbl>
      <w:tblPr>
        <w:tblStyle w:val="Tabela-Siatka"/>
        <w:tblW w:w="8854" w:type="dxa"/>
        <w:jc w:val="left"/>
        <w:tblInd w:w="4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6"/>
        <w:gridCol w:w="8337"/>
      </w:tblGrid>
      <w:tr>
        <w:trPr/>
        <w:tc>
          <w:tcPr>
            <w:tcW w:w="51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Lp</w:t>
            </w:r>
          </w:p>
        </w:tc>
        <w:tc>
          <w:tcPr>
            <w:tcW w:w="833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Wymagana specyfikacja</w:t>
            </w:r>
          </w:p>
        </w:tc>
      </w:tr>
      <w:tr>
        <w:trPr/>
        <w:tc>
          <w:tcPr>
            <w:tcW w:w="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8337" w:type="dxa"/>
            <w:tcBorders/>
          </w:tcPr>
          <w:p>
            <w:pPr>
              <w:pStyle w:val="NormalWeb"/>
              <w:widowControl/>
              <w:shd w:val="clear" w:color="auto" w:fill="FFFFFF"/>
              <w:spacing w:beforeAutospacing="0" w:before="0" w:afterAutospacing="0" w:after="0"/>
              <w:jc w:val="left"/>
              <w:textAlignment w:val="baseline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kern w:val="0"/>
                <w:sz w:val="22"/>
                <w:szCs w:val="22"/>
                <w:lang w:val="pl-PL" w:bidi="ar-SA"/>
              </w:rPr>
              <w:t>Komputer przenośny o konstrukcji 360 stopni</w:t>
            </w:r>
          </w:p>
        </w:tc>
      </w:tr>
      <w:tr>
        <w:trPr/>
        <w:tc>
          <w:tcPr>
            <w:tcW w:w="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8337" w:type="dxa"/>
            <w:tcBorders/>
          </w:tcPr>
          <w:p>
            <w:pPr>
              <w:pStyle w:val="NormalWeb"/>
              <w:widowControl/>
              <w:shd w:val="clear" w:color="auto" w:fill="FFFFFF"/>
              <w:spacing w:beforeAutospacing="0" w:before="0" w:afterAutospacing="0" w:after="0"/>
              <w:jc w:val="left"/>
              <w:textAlignment w:val="baseline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kern w:val="0"/>
                <w:sz w:val="22"/>
                <w:szCs w:val="22"/>
                <w:lang w:val="pl-PL" w:bidi="ar-SA"/>
              </w:rPr>
              <w:t>Ekran dotykowy 13,3 cali</w:t>
            </w:r>
          </w:p>
        </w:tc>
      </w:tr>
      <w:tr>
        <w:trPr/>
        <w:tc>
          <w:tcPr>
            <w:tcW w:w="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8337" w:type="dxa"/>
            <w:tcBorders/>
          </w:tcPr>
          <w:p>
            <w:pPr>
              <w:pStyle w:val="NormalWeb"/>
              <w:widowControl/>
              <w:shd w:val="clear" w:color="auto" w:fill="FFFFFF"/>
              <w:spacing w:beforeAutospacing="0" w:before="0" w:afterAutospacing="0" w:after="0"/>
              <w:jc w:val="left"/>
              <w:textAlignment w:val="baseline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kern w:val="0"/>
                <w:sz w:val="22"/>
                <w:szCs w:val="22"/>
                <w:lang w:val="pl-PL" w:bidi="ar-SA"/>
              </w:rPr>
              <w:t>Matryca: Full HD 1920 x 1080 IPS, jasność 400cd/m2, podświetlenie WLED, szkło Corning Gorilla 5</w:t>
            </w:r>
          </w:p>
        </w:tc>
      </w:tr>
      <w:tr>
        <w:trPr/>
        <w:tc>
          <w:tcPr>
            <w:tcW w:w="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  <w:tc>
          <w:tcPr>
            <w:tcW w:w="8337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eastAsia="Calibri" w:ascii="Calibri" w:hAnsi="Calibri" w:asciiTheme="minorHAnsi" w:hAnsiTheme="minorHAnsi"/>
                <w:kern w:val="0"/>
                <w:sz w:val="22"/>
                <w:szCs w:val="22"/>
                <w:lang w:val="pl-PL" w:eastAsia="en-US" w:bidi="ar-SA"/>
              </w:rPr>
              <w:t>Procesor: 6 rdzeniowy Intel i-5 lub AMD Ryzen 5</w:t>
            </w:r>
          </w:p>
        </w:tc>
      </w:tr>
      <w:tr>
        <w:trPr/>
        <w:tc>
          <w:tcPr>
            <w:tcW w:w="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</w:t>
            </w:r>
          </w:p>
        </w:tc>
        <w:tc>
          <w:tcPr>
            <w:tcW w:w="8337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eastAsia="Calibri" w:ascii="Calibri" w:hAnsi="Calibri" w:ascii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Pamięć RAM: zainstalowane </w:t>
            </w:r>
            <w:r>
              <w:rPr>
                <w:rFonts w:eastAsia="Calibri" w:ascii="Calibri" w:hAnsi="Calibri" w:asciiTheme="minorHAnsi" w:hAnsi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8GB</w:t>
            </w:r>
            <w:r>
              <w:rPr>
                <w:rFonts w:eastAsia="Calibri" w:ascii="Calibri" w:hAnsi="Calibri" w:asciiTheme="minorHAnsi" w:hAnsiTheme="minorHAnsi"/>
                <w:kern w:val="0"/>
                <w:sz w:val="22"/>
                <w:szCs w:val="22"/>
                <w:lang w:val="pl-PL" w:eastAsia="en-US" w:bidi="ar-SA"/>
              </w:rPr>
              <w:t>, DDR4-3200, 2 gniazda pamięci, jeden slot wolny, z możliwościa rozbudowy do 16 GB,</w:t>
            </w:r>
          </w:p>
        </w:tc>
      </w:tr>
      <w:tr>
        <w:trPr/>
        <w:tc>
          <w:tcPr>
            <w:tcW w:w="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</w:t>
            </w:r>
          </w:p>
        </w:tc>
        <w:tc>
          <w:tcPr>
            <w:tcW w:w="8337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eastAsia="Calibri" w:ascii="Calibri" w:hAnsi="Calibri" w:asciiTheme="minorHAnsi" w:hAnsiTheme="minorHAnsi"/>
                <w:kern w:val="0"/>
                <w:sz w:val="22"/>
                <w:szCs w:val="22"/>
                <w:lang w:val="pl-PL" w:eastAsia="en-US" w:bidi="ar-SA"/>
              </w:rPr>
              <w:t>Karta graficzna: co najmniej 8GB pamięci podręcznej</w:t>
            </w:r>
          </w:p>
        </w:tc>
      </w:tr>
      <w:tr>
        <w:trPr/>
        <w:tc>
          <w:tcPr>
            <w:tcW w:w="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7</w:t>
            </w:r>
          </w:p>
        </w:tc>
        <w:tc>
          <w:tcPr>
            <w:tcW w:w="8337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eastAsia="Calibri" w:ascii="Calibri" w:hAnsi="Calibri" w:asciiTheme="minorHAnsi" w:hAnsi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Dysk SSD: co najmniej 256GB</w:t>
            </w:r>
          </w:p>
        </w:tc>
      </w:tr>
      <w:tr>
        <w:trPr/>
        <w:tc>
          <w:tcPr>
            <w:tcW w:w="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8</w:t>
            </w:r>
          </w:p>
        </w:tc>
        <w:tc>
          <w:tcPr>
            <w:tcW w:w="8337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eastAsia="Calibri" w:ascii="Calibri" w:hAnsi="Calibri" w:asciiTheme="minorHAnsi" w:hAnsiTheme="minorHAnsi"/>
                <w:kern w:val="0"/>
                <w:sz w:val="22"/>
                <w:szCs w:val="22"/>
                <w:lang w:val="pl-PL" w:eastAsia="en-US" w:bidi="ar-SA"/>
              </w:rPr>
              <w:t>Interfejsy: co najmniej 1 port HDMI 1.4b, 2 porty USB 3.1 Gen 1 z funkcją ładowania, 1 port USB-C SuperSpeed (zasilanie przez USB, DisplayPort), combo jack (słuchawki/mikrofon )</w:t>
            </w:r>
          </w:p>
        </w:tc>
      </w:tr>
      <w:tr>
        <w:trPr/>
        <w:tc>
          <w:tcPr>
            <w:tcW w:w="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9</w:t>
            </w:r>
          </w:p>
        </w:tc>
        <w:tc>
          <w:tcPr>
            <w:tcW w:w="8337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eastAsia="Calibri" w:ascii="Calibri" w:hAnsi="Calibri" w:asciiTheme="minorHAnsi" w:hAnsiTheme="minorHAnsi"/>
                <w:kern w:val="0"/>
                <w:sz w:val="22"/>
                <w:szCs w:val="22"/>
                <w:lang w:val="pl-PL" w:eastAsia="en-US" w:bidi="ar-SA"/>
              </w:rPr>
              <w:t>Czytnik kart pamięci: karty SD, SDHC, SDXC</w:t>
            </w:r>
          </w:p>
        </w:tc>
      </w:tr>
      <w:tr>
        <w:trPr/>
        <w:tc>
          <w:tcPr>
            <w:tcW w:w="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10</w:t>
            </w:r>
          </w:p>
        </w:tc>
        <w:tc>
          <w:tcPr>
            <w:tcW w:w="8337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eastAsia="Calibri" w:ascii="Calibri" w:hAnsi="Calibri" w:asciiTheme="minorHAnsi" w:hAnsiTheme="minorHAnsi"/>
                <w:kern w:val="0"/>
                <w:sz w:val="22"/>
                <w:szCs w:val="22"/>
                <w:lang w:val="pl-PL" w:eastAsia="en-US" w:bidi="ar-SA"/>
              </w:rPr>
              <w:t>Wbudowana kamera: 720p z zinte</w:t>
            </w:r>
            <w:bookmarkStart w:id="0" w:name="_GoBack"/>
            <w:bookmarkEnd w:id="0"/>
            <w:r>
              <w:rPr>
                <w:rFonts w:eastAsia="Calibri" w:ascii="Calibri" w:hAnsi="Calibri" w:ascii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growaną fizyczną przesłoną </w:t>
            </w:r>
          </w:p>
        </w:tc>
      </w:tr>
      <w:tr>
        <w:trPr/>
        <w:tc>
          <w:tcPr>
            <w:tcW w:w="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11</w:t>
            </w:r>
          </w:p>
        </w:tc>
        <w:tc>
          <w:tcPr>
            <w:tcW w:w="8337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eastAsia="Calibri" w:ascii="Calibri" w:hAnsi="Calibri" w:asciiTheme="minorHAnsi" w:hAnsiTheme="minorHAnsi"/>
                <w:kern w:val="0"/>
                <w:sz w:val="22"/>
                <w:szCs w:val="22"/>
                <w:lang w:val="pl-PL" w:eastAsia="en-US" w:bidi="ar-SA"/>
              </w:rPr>
              <w:t>Dźwięk: HD, wbudowane 2 głośniki stereo</w:t>
            </w:r>
          </w:p>
        </w:tc>
      </w:tr>
      <w:tr>
        <w:trPr/>
        <w:tc>
          <w:tcPr>
            <w:tcW w:w="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12</w:t>
            </w:r>
          </w:p>
        </w:tc>
        <w:tc>
          <w:tcPr>
            <w:tcW w:w="8337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eastAsia="Calibri" w:ascii="Calibri" w:hAnsi="Calibri" w:asciiTheme="minorHAnsi" w:hAnsiTheme="minorHAnsi"/>
                <w:kern w:val="0"/>
                <w:sz w:val="22"/>
                <w:szCs w:val="22"/>
                <w:lang w:val="pl-PL" w:eastAsia="en-US" w:bidi="ar-SA"/>
              </w:rPr>
              <w:t>Klawiatura podświetlana, odporna na zalanie w polskiej wersji językowej</w:t>
            </w:r>
          </w:p>
        </w:tc>
      </w:tr>
      <w:tr>
        <w:trPr/>
        <w:tc>
          <w:tcPr>
            <w:tcW w:w="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13</w:t>
            </w:r>
          </w:p>
        </w:tc>
        <w:tc>
          <w:tcPr>
            <w:tcW w:w="8337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eastAsia="Calibri" w:ascii="Calibri" w:hAnsi="Calibri" w:asciiTheme="minorHAnsi" w:hAnsiTheme="minorHAnsi"/>
                <w:kern w:val="0"/>
                <w:sz w:val="22"/>
                <w:szCs w:val="22"/>
                <w:lang w:val="pl-PL" w:eastAsia="en-US" w:bidi="ar-SA"/>
              </w:rPr>
              <w:t>Górna osłona i panel klawiatury wykonane z anodyzowanego aluminium.</w:t>
            </w:r>
          </w:p>
        </w:tc>
      </w:tr>
      <w:tr>
        <w:trPr/>
        <w:tc>
          <w:tcPr>
            <w:tcW w:w="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14</w:t>
            </w:r>
          </w:p>
        </w:tc>
        <w:tc>
          <w:tcPr>
            <w:tcW w:w="8337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eastAsia="Calibri" w:ascii="Calibri" w:hAnsi="Calibri" w:asciiTheme="minorHAnsi" w:hAnsiTheme="minorHAnsi"/>
                <w:kern w:val="0"/>
                <w:sz w:val="22"/>
                <w:szCs w:val="22"/>
                <w:lang w:val="pl-PL" w:eastAsia="en-US" w:bidi="ar-SA"/>
              </w:rPr>
              <w:t>Komunikacja Bluetooth 5.0, Wi-Fi 6 802.11a/b/g/n/ac/ax, Miracast, funkcja dual stream</w:t>
            </w:r>
          </w:p>
        </w:tc>
      </w:tr>
      <w:tr>
        <w:trPr/>
        <w:tc>
          <w:tcPr>
            <w:tcW w:w="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8337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eastAsia="Calibri" w:ascii="Calibri" w:hAnsi="Calibri" w:asciiTheme="minorHAnsi" w:hAnsiTheme="minorHAnsi"/>
                <w:kern w:val="0"/>
                <w:sz w:val="22"/>
                <w:szCs w:val="22"/>
                <w:lang w:val="pl-PL" w:eastAsia="en-US" w:bidi="ar-SA"/>
              </w:rPr>
              <w:t>Czas pracy akumulatora – co najmniej 17 godzin</w:t>
            </w:r>
          </w:p>
        </w:tc>
      </w:tr>
      <w:tr>
        <w:trPr/>
        <w:tc>
          <w:tcPr>
            <w:tcW w:w="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16</w:t>
            </w:r>
          </w:p>
        </w:tc>
        <w:tc>
          <w:tcPr>
            <w:tcW w:w="8337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eastAsia="Calibri" w:ascii="Calibri" w:hAnsi="Calibri" w:asciiTheme="minorHAnsi" w:hAnsiTheme="minorHAnsi"/>
                <w:kern w:val="0"/>
                <w:sz w:val="22"/>
                <w:szCs w:val="22"/>
                <w:lang w:val="pl-PL" w:eastAsia="en-US" w:bidi="ar-SA"/>
              </w:rPr>
              <w:t>Waga nie więcej niż 1,45 kg</w:t>
            </w:r>
          </w:p>
        </w:tc>
      </w:tr>
      <w:tr>
        <w:trPr/>
        <w:tc>
          <w:tcPr>
            <w:tcW w:w="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17</w:t>
            </w:r>
          </w:p>
        </w:tc>
        <w:tc>
          <w:tcPr>
            <w:tcW w:w="8337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eastAsia="Calibri" w:ascii="Calibri" w:hAnsi="Calibri" w:ascii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Akcesoria – zewnętrzny zasilacz AC 45W, mysz przewodowa, </w:t>
            </w:r>
          </w:p>
        </w:tc>
      </w:tr>
      <w:tr>
        <w:trPr/>
        <w:tc>
          <w:tcPr>
            <w:tcW w:w="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18</w:t>
            </w:r>
          </w:p>
        </w:tc>
        <w:tc>
          <w:tcPr>
            <w:tcW w:w="8337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eastAsia="Calibri" w:ascii="Calibri" w:hAnsi="Calibri" w:asciiTheme="minorHAnsi" w:hAnsiTheme="minorHAnsi"/>
                <w:kern w:val="0"/>
                <w:sz w:val="22"/>
                <w:szCs w:val="22"/>
                <w:lang w:val="pl-PL" w:eastAsia="en-US" w:bidi="ar-SA"/>
              </w:rPr>
              <w:t>Dostarczony sprzęt musi być fabrycznie nowy, nie może być sprzętem powystawowym ani odnowionym.</w:t>
            </w:r>
          </w:p>
        </w:tc>
      </w:tr>
      <w:tr>
        <w:trPr/>
        <w:tc>
          <w:tcPr>
            <w:tcW w:w="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19</w:t>
            </w:r>
          </w:p>
        </w:tc>
        <w:tc>
          <w:tcPr>
            <w:tcW w:w="8337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eastAsia="Calibri" w:ascii="Calibri" w:hAnsi="Calibri" w:asciiTheme="minorHAnsi" w:hAnsiTheme="minorHAnsi"/>
                <w:kern w:val="0"/>
                <w:sz w:val="22"/>
                <w:szCs w:val="22"/>
                <w:lang w:val="pl-PL" w:eastAsia="en-US" w:bidi="ar-SA"/>
              </w:rPr>
              <w:t>Oprogramowanie systemowe zgodne z oferowanym urzadzeniem: Licencja na system operacyjny Windows 10 Pro 64-bit w polskiej wersji językowej. Dostarczony system musi zostać dostarczony wraz etykietą Certyfikatu Autentyczności CoA albo z etykietą oryginalnego produktu Microsoft (GML). Nie dopuszcza się dostarczenia systemu operacyjnego bez wymaganych atrybutów autentyczności. Nie dopuszcza się również dostarczenia Autonomicznych Certyfikatów Autentyczności nie powiązanych z oprogramowaniem</w:t>
            </w:r>
          </w:p>
        </w:tc>
      </w:tr>
      <w:tr>
        <w:trPr/>
        <w:tc>
          <w:tcPr>
            <w:tcW w:w="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20</w:t>
            </w:r>
          </w:p>
        </w:tc>
        <w:tc>
          <w:tcPr>
            <w:tcW w:w="8337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eastAsia="Calibri" w:ascii="Calibri" w:hAnsi="Calibri" w:asciiTheme="minorHAnsi" w:hAnsiTheme="minorHAnsi"/>
                <w:kern w:val="0"/>
                <w:sz w:val="22"/>
                <w:szCs w:val="22"/>
                <w:lang w:val="pl-PL" w:eastAsia="en-US" w:bidi="ar-SA"/>
              </w:rPr>
              <w:t xml:space="preserve">Gwarancja producenta w miejscu instalacji, co najmniej 12 miesięcy 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sz w:val="25"/>
          <w:szCs w:val="25"/>
        </w:rPr>
      </w:pPr>
      <w:r>
        <w:rPr/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jc w:val="center"/>
      <w:rPr>
        <w:sz w:val="14"/>
        <w:szCs w:val="14"/>
      </w:rPr>
    </w:pPr>
    <w:r>
      <w:rPr>
        <w:sz w:val="14"/>
        <w:szCs w:val="14"/>
      </w:rPr>
      <w:t xml:space="preserve">Projekt „Technik logistyk poszerza wiedzę i umiejętności we współpracy z Katedrą Logistyki UMK” współfinansowany jest ze środków Unii Europejskiej </w:t>
    </w:r>
  </w:p>
  <w:p>
    <w:pPr>
      <w:pStyle w:val="Stopka"/>
      <w:jc w:val="center"/>
      <w:rPr/>
    </w:pPr>
    <w:r>
      <w:rPr>
        <w:sz w:val="14"/>
        <w:szCs w:val="14"/>
      </w:rPr>
      <w:t>w ramach Europejskiego Funduszu Społecznego</w:t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18b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c597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c597e"/>
    <w:rPr>
      <w:b/>
      <w:bCs/>
    </w:rPr>
  </w:style>
  <w:style w:type="character" w:styleId="Czeinternetowe">
    <w:name w:val="Łącze internetowe"/>
    <w:basedOn w:val="DefaultParagraphFont"/>
    <w:uiPriority w:val="99"/>
    <w:semiHidden/>
    <w:unhideWhenUsed/>
    <w:rsid w:val="002c597e"/>
    <w:rPr>
      <w:color w:val="0000FF"/>
      <w:u w:val="single"/>
    </w:rPr>
  </w:style>
  <w:style w:type="character" w:styleId="Attributename" w:customStyle="1">
    <w:name w:val="attribute-name"/>
    <w:basedOn w:val="DefaultParagraphFont"/>
    <w:qFormat/>
    <w:rsid w:val="00d26b36"/>
    <w:rPr/>
  </w:style>
  <w:style w:type="character" w:styleId="Attributevalue" w:customStyle="1">
    <w:name w:val="attribute-value"/>
    <w:basedOn w:val="DefaultParagraphFont"/>
    <w:qFormat/>
    <w:rsid w:val="00d26b36"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2c757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c757a"/>
    <w:rPr/>
  </w:style>
  <w:style w:type="character" w:styleId="Wyrnienie">
    <w:name w:val="Wyróżnienie"/>
    <w:basedOn w:val="DefaultParagraphFont"/>
    <w:uiPriority w:val="20"/>
    <w:qFormat/>
    <w:rsid w:val="002c757a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597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2c597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2c597e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Productcategory" w:customStyle="1">
    <w:name w:val="product-category"/>
    <w:basedOn w:val="Normal"/>
    <w:qFormat/>
    <w:rsid w:val="008b793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2c757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c757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c597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Application>LibreOffice/7.1.4.2$Windows_X86_64 LibreOffice_project/a529a4fab45b75fefc5b6226684193eb000654f6</Application>
  <AppVersion>15.0000</AppVersion>
  <Pages>1</Pages>
  <Words>300</Words>
  <Characters>1806</Characters>
  <CharactersWithSpaces>2066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2021-05-30T20:05:00Z</dcterms:created>
  <dc:creator>agnes</dc:creator>
  <dc:description/>
  <dc:language>pl-PL</dc:language>
  <cp:lastModifiedBy>agnes</cp:lastModifiedBy>
  <cp:lastPrinted>2021-06-01T06:49:00Z</cp:lastPrinted>
  <dcterms:modified xsi:type="dcterms:W3CDTF">2021-08-16T21:22:00Z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