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Podręczniki 2021/2022 – kl. 3 po SP</w:t>
      </w:r>
    </w:p>
    <w:tbl>
      <w:tblPr>
        <w:tblStyle w:val="Tabela-Siatka"/>
        <w:tblW w:w="9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2835"/>
        <w:gridCol w:w="2126"/>
        <w:gridCol w:w="1983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392"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Tytuł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Autor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>"Ponad słowami" kl. 2 cz. 1 i 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252525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Anna Cisowska, Joanna Kościerzyńska, Helena Kusy</w:t>
            </w: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[i in.]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Kontynuacja – Prosto do matury 2 zakres podstawowy +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Prosto do matury 3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Maciej Antek, Krzysztof Belka, Piotr Grabowski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angielski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Vision 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Oxford University Press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niemiecki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Infos aktuell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Gajownik, Nina Drabich, Birgit Sekulski</w:t>
            </w:r>
          </w:p>
        </w:tc>
        <w:tc>
          <w:tcPr>
            <w:tcW w:w="198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(wszystkie klasy poza budownictwem)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To jest chemia 1   Chemia ogólna                        i nieorganiczna. Podręcznik dla liceum         i technikum, zakres podstawowy </w:t>
            </w:r>
          </w:p>
        </w:tc>
        <w:tc>
          <w:tcPr>
            <w:tcW w:w="2126" w:type="dxa"/>
            <w:tcBorders/>
          </w:tcPr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bidi="ar-SA"/>
                </w:rPr>
                <w:t>Aleksandra Mrzigod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hyperlink r:id="rId3">
              <w:r>
                <w:rPr>
                  <w:rStyle w:val="Czeinternetowe"/>
                  <w:rFonts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bidi="ar-SA"/>
                </w:rPr>
                <w:t>Janusz Mrzigod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hyperlink r:id="rId4">
              <w:r>
                <w:rPr>
                  <w:rStyle w:val="Czeinternetowe"/>
                  <w:rFonts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bidi="ar-SA"/>
                </w:rPr>
                <w:t>Romuald Hassa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52525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 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klasa budowlana)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"To jest chemia 1" kształcenie w zakresie rozszerzonym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Maria Litwin, Szarota Styka-Wlazło, Joanna Szymońska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Poznać przeszłość 3. Podręcznik do historii dla liceum ogólnokształcącego           i technikum.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Jarosław Kłaczkow, Anna Łaszkiewicz, Stanisław Roszak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Fizyka 3. Zakres podstawowy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L. Lechman,        W Polesiuk,          G. F. Wojewoda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20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klasa budowlana)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1 Podręcznik dla liceum ogólnokształcącego i technikum,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Roman Malarz, Marek Więckowski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1. Karty pracy ucznia dla liceum ogólnokształcącego i technikum,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Katarzyna Maciążek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teleinformatyk)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2 Podręcznik dla liceum ogólnokształcącego          i technikum,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Rachwał, Radosław Uliszak, Krzysztof Wiedermann, Paweł Kroh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Karty pracy ucznia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Katarzyna Maciążek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Geografia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(klasa geodezyjna          i logistyczna)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2 Podręcznik dla liceum ogólnokształcącego          i technikum, zakres rozszerzony + Oblicza geografii 2 Maturalne karty pracy dla liceum ogólnokształcącego          i technikum, zakres rozszerzony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Rachwał, Wioletta Kilar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Violetta Feliniak, Ewa Jaworska        [i in.]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Informatyka na czasie 3 (zakup po konsultacji z nauczycielem)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Janusz Mazur, Paweł Perekietka, Zbigniew Talaga, Janusz Wierzbicki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Podstawy przedsiębiorczości</w:t>
            </w:r>
          </w:p>
        </w:tc>
        <w:tc>
          <w:tcPr>
            <w:tcW w:w="2835" w:type="dxa"/>
            <w:tcBorders/>
          </w:tcPr>
          <w:tbl>
            <w:tblPr>
              <w:tblW w:w="4305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</w:tblGrid>
            <w:tr>
              <w:trPr>
                <w:trHeight w:val="276" w:hRule="atLeast"/>
              </w:trPr>
              <w:tc>
                <w:tcPr>
                  <w:tcW w:w="430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Krok w przedsiębiorczość -  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zeszyt ćwiczeń,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>zakres podstawowy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4305" w:type="dxa"/>
                  <w:vMerge w:val="continue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Zbigniew Makieła, Tomasz Rachwał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Religia (podręczniki nie są obowiązkowe)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Moje miejsce w rodzinie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iCs/>
                <w:kern w:val="0"/>
                <w:sz w:val="24"/>
                <w:szCs w:val="24"/>
                <w:lang w:val="pl-PL" w:eastAsia="en-US" w:bidi="ar-SA"/>
              </w:rPr>
              <w:t>ks. prof. Jan Szpet  Danuta Jackowiak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Wyd. Św. Wojciecha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31" w:right="1644" w:header="0" w:top="1276" w:footer="0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dc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109c1"/>
    <w:pPr>
      <w:spacing w:lineRule="auto" w:line="240"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95bcd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109c1"/>
    <w:rPr>
      <w:rFonts w:eastAsia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aniaksiazka.pl/autor/aleksandra-mrzigod" TargetMode="External"/><Relationship Id="rId3" Type="http://schemas.openxmlformats.org/officeDocument/2006/relationships/hyperlink" Target="https://www.taniaksiazka.pl/autor/janusz-mrzigod" TargetMode="External"/><Relationship Id="rId4" Type="http://schemas.openxmlformats.org/officeDocument/2006/relationships/hyperlink" Target="https://www.taniaksiazka.pl/autor/romuald-hass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LibreOffice/7.1.4.2$Windows_X86_64 LibreOffice_project/a529a4fab45b75fefc5b6226684193eb000654f6</Application>
  <AppVersion>15.0000</AppVersion>
  <Pages>2</Pages>
  <Words>325</Words>
  <Characters>2048</Characters>
  <CharactersWithSpaces>2410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2021-07-15T12:13:00Z</dcterms:created>
  <dc:creator>Użytkownik systemu Windows</dc:creator>
  <dc:description/>
  <dc:language>pl-PL</dc:language>
  <cp:lastModifiedBy>Użytkownik systemu Windows</cp:lastModifiedBy>
  <dcterms:modified xsi:type="dcterms:W3CDTF">2021-08-06T06:43:00Z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