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/>
        <w:drawing>
          <wp:inline distT="0" distB="0" distL="0" distR="0">
            <wp:extent cx="5760720" cy="744855"/>
            <wp:effectExtent l="0" t="0" r="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Załącznik nr 5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b/>
          <w:b/>
          <w:lang w:eastAsia="pl-PL"/>
        </w:rPr>
      </w:pPr>
      <w:r>
        <w:rPr>
          <w:b/>
        </w:rPr>
        <w:t>do zapytania ofertowego ZST/TL/04/2021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podstawie Ogólnego rozporządzenia o ochronie danych (dalej: „RODO”) informujemy, że: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>
      <w:pPr>
        <w:pStyle w:val="Normal"/>
        <w:spacing w:lineRule="auto" w:line="240" w:before="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Administratorem Pani/Pana danych osobowych, jest Zespół Szkół Technicznych, ul. Legionów 19/25, 87-100 Toruń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sz w:val="24"/>
          <w:szCs w:val="24"/>
          <w:lang w:eastAsia="pl-PL"/>
        </w:rPr>
        <w:t>reprezentowany przez Dyrektora Zespołu.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Dane kontaktowe Inspektora Ochrony Danych:</w:t>
      </w:r>
    </w:p>
    <w:p>
      <w:pPr>
        <w:pStyle w:val="Normal"/>
        <w:spacing w:lineRule="auto" w:line="240" w:before="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Kontakt z Inspektorem Ochrony Danych możliwy jest poprzez adres e-mail: </w:t>
      </w:r>
      <w:hyperlink r:id="rId3">
        <w:r>
          <w:rPr>
            <w:rStyle w:val="Czeinternetowe"/>
            <w:rFonts w:eastAsia="Times New Roman" w:cs="Times New Roman"/>
            <w:sz w:val="24"/>
            <w:szCs w:val="24"/>
            <w:lang w:eastAsia="pl-PL"/>
          </w:rPr>
          <w:t>rodo1@tcuw.torun.pl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lub pisemnie na adres administratora danych.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Cele i podstawy prawne przetwarzania danych: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Pani/Pana dane osobowe przetwarzane będą:</w:t>
      </w:r>
    </w:p>
    <w:p>
      <w:pPr>
        <w:pStyle w:val="Normal"/>
        <w:spacing w:lineRule="auto" w:line="240" w:before="0" w:after="0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a)</w:t>
      </w:r>
      <w:r>
        <w:rPr>
          <w:rFonts w:eastAsia="Times New Roman" w:cs="Times New Roman"/>
          <w:sz w:val="24"/>
          <w:szCs w:val="24"/>
          <w:lang w:eastAsia="pl-PL"/>
        </w:rPr>
        <w:t xml:space="preserve"> na etapie postępowania o udzielenie zamówienia: na podstawie art. 6 ust. 1 lit. c RODO  w  związku  z  art.  43  i  44  ustawy o finansach publicznych w celu związanym z postępowaniem o udzielenie zamówienia publicznego poniżej 30000 euro,</w:t>
      </w:r>
    </w:p>
    <w:p>
      <w:pPr>
        <w:pStyle w:val="Normal"/>
        <w:spacing w:lineRule="auto" w:line="240" w:before="0" w:afterAutospacing="1"/>
        <w:ind w:left="993" w:hanging="273"/>
        <w:jc w:val="both"/>
        <w:rPr>
          <w:rFonts w:cs="Calibri" w:cstheme="minorHAnsi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b)</w:t>
      </w:r>
      <w:r>
        <w:rPr>
          <w:rFonts w:eastAsia="Times New Roman" w:cs="Times New Roman"/>
          <w:sz w:val="24"/>
          <w:szCs w:val="24"/>
          <w:lang w:eastAsia="pl-PL"/>
        </w:rPr>
        <w:t xml:space="preserve"> na etapie zawierania umowy: na podstawie art. 6 ust. 1 lit. b RODO w celu związanym z udzielanym zamówieniem publicznym poniżej 30000 euro tj.: w celu zawarcia  i  prawidłowego  wykonania  umowy,  której  przedmiotem  jest:  </w:t>
      </w:r>
      <w:r>
        <w:rPr>
          <w:rFonts w:cs="Calibri" w:cstheme="minorHAnsi"/>
          <w:sz w:val="24"/>
          <w:szCs w:val="24"/>
        </w:rPr>
        <w:t xml:space="preserve">zakup   i   </w:t>
      </w:r>
      <w:r>
        <w:rPr>
          <w:rFonts w:cs="Calibri"/>
          <w:sz w:val="24"/>
          <w:szCs w:val="24"/>
        </w:rPr>
        <w:t>dostawa   licencji oprogramowania specjalistycznego  magazynowego dla  branży  logistyczno-spedycyjnej  w  ramach  realizacji  projektu</w:t>
      </w:r>
      <w:r>
        <w:rPr>
          <w:rStyle w:val="TextodocorpoNegrito"/>
          <w:rFonts w:eastAsia="Calibri" w:cs="Calibri" w:cstheme="minorHAnsi" w:eastAsiaTheme="minorHAnsi"/>
          <w:sz w:val="24"/>
          <w:szCs w:val="24"/>
        </w:rPr>
        <w:t xml:space="preserve">  „Technik   logistyk   poszerza  wiedzę  i  umiejętności  we    współpracy z Katedrą Logistyki UMK"</w:t>
      </w:r>
      <w:r>
        <w:rPr>
          <w:rFonts w:cs="Calibri" w:cstheme="minorHAnsi"/>
          <w:sz w:val="24"/>
          <w:szCs w:val="24"/>
        </w:rPr>
        <w:t xml:space="preserve"> współfinansowanego przez Unię Europejską ze środków Europejskiego Funduszu Społecznego w ramach </w:t>
      </w:r>
      <w:r>
        <w:rPr>
          <w:rFonts w:cs="Calibri" w:cstheme="minorHAnsi"/>
          <w:sz w:val="24"/>
          <w:szCs w:val="24"/>
          <w:lang w:eastAsia="pl-PL"/>
        </w:rPr>
        <w:t>Programu Operacyjnego Wiedza Edukacja   Rozwój   2014-2020</w:t>
      </w:r>
      <w:r>
        <w:rPr>
          <w:rFonts w:cs="Calibri" w:cstheme="minorHAnsi"/>
          <w:sz w:val="24"/>
          <w:szCs w:val="24"/>
        </w:rPr>
        <w:t xml:space="preserve">, Oś Priorytetowa </w:t>
      </w:r>
      <w:r>
        <w:rPr>
          <w:rFonts w:cs="Calibri" w:cstheme="minorHAnsi"/>
          <w:sz w:val="24"/>
          <w:szCs w:val="24"/>
          <w:lang w:eastAsia="pl-PL"/>
        </w:rPr>
        <w:t>II „Efektywne polityki publiczne dla rynku pracy, gospodarki i edukacji”</w:t>
      </w:r>
      <w:r>
        <w:rPr>
          <w:rFonts w:cs="Calibri" w:cstheme="minorHAnsi"/>
          <w:sz w:val="24"/>
          <w:szCs w:val="24"/>
        </w:rPr>
        <w:t xml:space="preserve">, Działanie </w:t>
      </w:r>
      <w:r>
        <w:rPr>
          <w:rFonts w:cs="Calibri" w:cstheme="minorHAnsi"/>
          <w:sz w:val="24"/>
          <w:szCs w:val="24"/>
          <w:lang w:eastAsia="pl-PL"/>
        </w:rPr>
        <w:t>2.15 „Kształcenie i szkolenie zawodowe dostosowane do potrzeb zmieniającej się gospodarki”</w:t>
      </w:r>
      <w:r>
        <w:rPr>
          <w:rFonts w:cs="Calibri" w:cstheme="minorHAnsi"/>
          <w:sz w:val="24"/>
          <w:szCs w:val="24"/>
        </w:rPr>
        <w:t xml:space="preserve"> (nr POWR.02.15.00-00-2011/18)</w:t>
      </w:r>
    </w:p>
    <w:p>
      <w:pPr>
        <w:pStyle w:val="Normal"/>
        <w:spacing w:lineRule="auto" w:line="240" w:before="0" w:afterAutospacing="1"/>
        <w:ind w:left="993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4.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Odbiorcy danych osobowych:</w:t>
      </w:r>
    </w:p>
    <w:p>
      <w:pPr>
        <w:pStyle w:val="Normal"/>
        <w:spacing w:lineRule="auto" w:line="240" w:before="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Dane osobowe będą przetwarzane do czasu osiągnięcia celu, w jakim je pozyskano, a po tym czasie przez okres, oraz w zakresie wymaganym przez przepisy powszechnie obowiązującego prawa.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Przysługuje Pani/Panu ma prawo do: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993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dostępu do danych osobowych i ich poprawiania (sprostowania) – na zasadach przewidzianych w art. 15 i 16 RODO;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993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żądania usunięcia danych osobowych – na zasadach przewidzianych w art. 17 RODO);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993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ograniczenia  przetwarzania  danych  osobowych  –  na  zasadach przewidzianych w art. 18 RODO;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Autospacing="1"/>
        <w:ind w:left="993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wniesienia skargi do organu nadzorczego właściwego w sprawach ochrony danych osobowych, którym jest Prezes Urzędu Ochrony Danych Osobowych (ul. Stawki 2, 00-193 Warszawa), w sytuacji uznania, że podczas przetwarzania Pani/Pana danych osobowych Administrator naruszył przepisy RODO.</w:t>
      </w:r>
    </w:p>
    <w:p>
      <w:pPr>
        <w:pStyle w:val="ListParagraph"/>
        <w:spacing w:lineRule="auto" w:line="240" w:before="0" w:afterAutospacing="1"/>
        <w:ind w:left="993" w:hanging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Inne informacje: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Podanie danych osobowych jest obowiązkowe, w przypadku niepodania danych nie będzie możliwy udział w postępowaniu o udzielenie zamówienia poniżej 30 000 euro.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Dane osobowe nie będą przetwarzane w celu zautomatyzowanego podejmowania decyzji, ani nie będą profilowane.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podpisywanej umowy: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Oświadczam, że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eastAsia="Times New Roman" w:cs="Times New Roman"/>
          <w:sz w:val="24"/>
          <w:szCs w:val="24"/>
          <w:lang w:eastAsia="pl-PL"/>
        </w:rPr>
        <w:t xml:space="preserve"> :</w:t>
      </w:r>
    </w:p>
    <w:p>
      <w:pPr>
        <w:pStyle w:val="Normal"/>
        <w:spacing w:lineRule="auto" w:line="240" w:beforeAutospacing="1" w:afterAutospacing="1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1) wypełniłam/em obowiązki informacyjne przewidziane w art. 13 lub art. 14 RODO wobec osób  fizycznych,  od  których  dane  osobowe  bezpośrednio  lub  pośrednio pozyskałem w celu ubiegania się o udzielenie zamówienia publicznego w niniejszym postępowaniu.</w:t>
      </w:r>
    </w:p>
    <w:p>
      <w:pPr>
        <w:pStyle w:val="Normal"/>
        <w:spacing w:lineRule="auto" w:line="240" w:beforeAutospacing="1" w:afterAutospacing="1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Data, podpis i pieczęć wykonawcy lub osoby upoważnionej   </w:t>
      </w:r>
    </w:p>
    <w:p>
      <w:pPr>
        <w:pStyle w:val="Normal"/>
        <w:spacing w:lineRule="auto" w:line="240" w:beforeAutospacing="1" w:afterAutospacing="1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zapoznałam/em się z klauzulą informacyjną z art. 13 RODO, zamieszczoną w ogłoszeniu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 </w:t>
      </w:r>
      <w:r>
        <w:rPr>
          <w:rFonts w:eastAsia="Times New Roman" w:cs="Times New Roman"/>
          <w:sz w:val="24"/>
          <w:szCs w:val="24"/>
          <w:lang w:eastAsia="pl-PL"/>
        </w:rPr>
        <w:t>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                                                             </w:t>
      </w:r>
      <w:r>
        <w:rPr>
          <w:rFonts w:eastAsia="Times New Roman" w:cs="Times New Roman"/>
          <w:sz w:val="24"/>
          <w:szCs w:val="24"/>
          <w:lang w:eastAsia="pl-PL"/>
        </w:rPr>
        <w:t>Data, podpis i pieczęć wykonawcy lub osoby upoważnionej</w:t>
      </w:r>
    </w:p>
    <w:p>
      <w:pPr>
        <w:pStyle w:val="Normal"/>
        <w:spacing w:lineRule="auto" w:line="240" w:beforeAutospacing="1" w:afterAutospacing="1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Wyjaśnienie:  skorzystanie  z  prawa  do  sprostowania  nie  może  skutkować  zmianą  wyniku 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lineRule="auto" w:line="240" w:beforeAutospacing="1" w:afterAutospacing="1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lineRule="auto" w:line="240" w:beforeAutospacing="1" w:afterAutospacing="1"/>
        <w:ind w:left="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 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1 </w:t>
      </w:r>
      <w:r>
        <w:rPr>
          <w:rFonts w:eastAsia="Times New Roman" w:cs="Times New Roman"/>
          <w:sz w:val="20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nie składa treści oświadczenia.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  <w:rFonts w:ascii="Calibri" w:hAnsi="Calibri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6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8029b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8029b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029b2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029b2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029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9b2"/>
    <w:rPr>
      <w:b/>
      <w:bCs/>
    </w:rPr>
  </w:style>
  <w:style w:type="character" w:styleId="Wyrnienie">
    <w:name w:val="Wyróżnienie"/>
    <w:basedOn w:val="DefaultParagraphFont"/>
    <w:uiPriority w:val="20"/>
    <w:qFormat/>
    <w:rsid w:val="008029b2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29b2"/>
    <w:rPr>
      <w:rFonts w:ascii="Tahoma" w:hAnsi="Tahoma" w:cs="Tahoma"/>
      <w:sz w:val="16"/>
      <w:szCs w:val="16"/>
    </w:rPr>
  </w:style>
  <w:style w:type="character" w:styleId="TextodocorpoNegrito" w:customStyle="1">
    <w:name w:val="Texto do corpo + Negrito"/>
    <w:basedOn w:val="DefaultParagraphFont"/>
    <w:qFormat/>
    <w:rsid w:val="00d63182"/>
    <w:rPr>
      <w:rFonts w:ascii="Times New Roman" w:hAnsi="Times New Roman" w:eastAsia="Times New Roman" w:cs="Times New Roman"/>
      <w:b/>
      <w:bCs/>
      <w:sz w:val="23"/>
      <w:szCs w:val="23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029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29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4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odo1@tcuw.toru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LibreOffice/7.1.4.2$Windows_X86_64 LibreOffice_project/a529a4fab45b75fefc5b6226684193eb000654f6</Application>
  <AppVersion>15.0000</AppVersion>
  <Pages>2</Pages>
  <Words>591</Words>
  <Characters>3846</Characters>
  <CharactersWithSpaces>4654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2020-11-03T13:34:00Z</dcterms:created>
  <dc:creator>User</dc:creator>
  <dc:description/>
  <dc:language>pl-PL</dc:language>
  <cp:lastModifiedBy>user</cp:lastModifiedBy>
  <dcterms:modified xsi:type="dcterms:W3CDTF">2021-08-17T08:06:00Z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