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Podręczniki 2022/2023 – kl. 1</w:t>
      </w:r>
    </w:p>
    <w:tbl>
      <w:tblPr>
        <w:tblStyle w:val="Tabela-Siatka"/>
        <w:tblW w:w="9498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3"/>
        <w:gridCol w:w="2835"/>
        <w:gridCol w:w="2835"/>
        <w:gridCol w:w="1984"/>
      </w:tblGrid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  <w:t>Przedmiot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  <w:t>Tytuł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  <w:t>Autor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  <w:t>Wydawnictwo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J. polski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pl-PL" w:eastAsia="en-US" w:bidi="ar-SA"/>
              </w:rPr>
              <w:t xml:space="preserve">"Ponad słowami" kl. I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pl-PL" w:eastAsia="en-US" w:bidi="ar-SA"/>
              </w:rPr>
              <w:t>cz. 1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Małgorzata Chmiel,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Anna Cisowska,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Joanna Kościerzyńska, Helena Kusy,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Aleksandra Wróblewska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 xml:space="preserve">Matematyka 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Prosto do matury 1 </w:t>
            </w: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zakres podstawowy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Maciej Antek, Krzysztof Belka, Piotr Grabowski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>
          <w:trHeight w:val="542" w:hRule="atLeast"/>
        </w:trPr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J. angielski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Life Vision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(pre-intermediate)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2" w:tgtFrame="Autor - Jane Hudson, Weronika Sałandyk">
              <w:r>
                <w:rPr>
                  <w:rStyle w:val="Czeinternetowe"/>
                  <w:rFonts w:eastAsia="Calibri" w:cs="Times New Roman"/>
                  <w:color w:val="444444"/>
                  <w:kern w:val="0"/>
                  <w:sz w:val="24"/>
                  <w:szCs w:val="24"/>
                  <w:u w:val="none"/>
                  <w:shd w:fill="FFFFFF" w:val="clear"/>
                  <w:lang w:val="pl-PL" w:eastAsia="en-US" w:bidi="ar-SA"/>
                </w:rPr>
                <w:t>Jane Hudson, Weronika Sałandyk</w:t>
              </w:r>
            </w:hyperlink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Oxford University Press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J. niemiecki</w:t>
            </w:r>
          </w:p>
        </w:tc>
        <w:tc>
          <w:tcPr>
            <w:tcW w:w="283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Infos aktuell 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Tomasz Gajownik, Nina Drabich, Birgit Sekulski, Cezary Serzysko</w:t>
            </w:r>
          </w:p>
        </w:tc>
        <w:tc>
          <w:tcPr>
            <w:tcW w:w="1984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Pearson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Biologia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Biologia na czasie 1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Biologia na czasie 2           </w:t>
            </w: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(II półrocze)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Anna Helmin,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Jolanta Holeczek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Chemia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(tylko klasa budowlana)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"To jest chemia 1" </w:t>
            </w: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kształcenie w zakresie rozszerzonym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Maria Litwin,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Szarota Styka-Wlazło, Joanna Szymońska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 xml:space="preserve">Historia 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Poznać przeszłość 1. </w:t>
            </w: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Podręcznik do historii dla liceum ogólnokształcącego                 i technikum. Zakres podstawowy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Marcin Pawlak,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Adam Szweda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Historia i teraźniejszość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Historia i teraźniejszość1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Zakres podstawowy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 </w:t>
            </w: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Izabella Modzelewska-Rysak [i In.]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WSiP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Fizyka</w:t>
            </w:r>
          </w:p>
        </w:tc>
        <w:tc>
          <w:tcPr>
            <w:tcW w:w="283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Fizyka 1.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 xml:space="preserve">Zakres podstawowy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pl-PL" w:eastAsia="en-US" w:bidi="ar-SA"/>
              </w:rPr>
              <w:t>Nowa Edycja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 xml:space="preserve">Lehman Ludwik,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Polesiuk Witold, Wojewoda Grzegorz F.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WSiP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EdB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Edukacja dla bezpieczeństwa.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 xml:space="preserve">Zakres podstawowy 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B.Breitkopf, M.Cieśla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WSiP</w:t>
            </w:r>
          </w:p>
        </w:tc>
      </w:tr>
      <w:tr>
        <w:trPr/>
        <w:tc>
          <w:tcPr>
            <w:tcW w:w="184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Geografia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(tylko teleinformatyk)</w:t>
            </w:r>
          </w:p>
        </w:tc>
        <w:tc>
          <w:tcPr>
            <w:tcW w:w="283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Oblicza geografii 1 </w:t>
            </w: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Podręcznik dla liceum ogólnokształcącego                 i technikum, zakres podstawowy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Roman Malarz,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Marek Więckowski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184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83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Oblicza geografii 1.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Karty pracy ucznia dla liceum ogólnokształcącego i technikum, zakres podstawowy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Katarzyna Maciążek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 xml:space="preserve">Geografia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(klasa geodezyjna i logistyczna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pl-PL" w:eastAsia="en-US" w:bidi="ar-SA"/>
              </w:rPr>
              <w:t>Oblicza geografii 1</w:t>
            </w: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 xml:space="preserve"> Podręcznik dla liceum ogólnokształcącego                   i technikum, zakres rozszerzony + Oblicza geografii 1 Maturalne karty pracy dla liceum ogólnokształcącego                       i technikum, zakres rozszerzony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Roman Malarz, Marek Więckowski, Paweł Kroh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8"/>
                <w:szCs w:val="28"/>
                <w:shd w:fill="FFFFFF" w:val="clear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8"/>
                <w:szCs w:val="28"/>
                <w:shd w:fill="FFFFFF" w:val="clear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8"/>
                <w:szCs w:val="28"/>
                <w:shd w:fill="FFFFFF" w:val="clear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Dorota Burczyk, Violetta Feliniak, Bogusława Marczewska, Sebastian Ropel, Józef Soja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Plastyka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Spotkania ze sztuką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Natalia Mrozkowiak, Marta Ipczyńska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Informatyka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Informatyka na czasie 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(zakup po konsultacji z nauczycielem)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Janusz Mazur, Paweł Perekietka, Zbigniew Talaga, Janusz S. Wierzbicki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Religia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(podręcznik nie jest wymagany)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Szukam wolności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red. ks. dr. Radosław Mazur ks. dr. Marcin Wojtasik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wyd. Święty Wojciech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531" w:right="1644" w:gutter="0" w:header="0" w:top="1644" w:footer="0" w:bottom="567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6dca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595bcd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d4a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ookland.com.pl/catalogsearch/result/?q=Jane Hudson, Weronika Sa&#322;andy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LibreOffice/7.2.5.2$Windows_X86_64 LibreOffice_project/499f9727c189e6ef3471021d6132d4c694f357e5</Application>
  <AppVersion>15.0000</AppVersion>
  <Pages>2</Pages>
  <Words>298</Words>
  <Characters>1930</Characters>
  <CharactersWithSpaces>2242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2021-07-15T12:13:00Z</dcterms:created>
  <dc:creator>Użytkownik systemu Windows</dc:creator>
  <dc:description/>
  <dc:language>pl-PL</dc:language>
  <cp:lastModifiedBy/>
  <dcterms:modified xsi:type="dcterms:W3CDTF">2022-09-16T13:14:02Z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